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C02" w:rsidRDefault="00DF1C02" w:rsidP="00DF1C02">
      <w:pPr>
        <w:tabs>
          <w:tab w:val="center" w:pos="851"/>
          <w:tab w:val="center" w:pos="6804"/>
        </w:tabs>
        <w:ind w:left="-851"/>
      </w:pPr>
      <w:r>
        <w:t xml:space="preserve">DEPARTEMENT DE </w:t>
      </w:r>
      <w:smartTag w:uri="urn:schemas-microsoft-com:office:smarttags" w:element="PersonName">
        <w:smartTagPr>
          <w:attr w:name="ProductID" w:val="LA LOIRE REPUBLIQUE"/>
        </w:smartTagPr>
        <w:r>
          <w:t>LA LOIRE</w:t>
        </w:r>
        <w:r>
          <w:tab/>
        </w:r>
        <w:r>
          <w:rPr>
            <w:spacing w:val="40"/>
            <w:sz w:val="18"/>
          </w:rPr>
          <w:t>REPUBLIQUE</w:t>
        </w:r>
      </w:smartTag>
      <w:r>
        <w:rPr>
          <w:spacing w:val="40"/>
          <w:sz w:val="18"/>
        </w:rPr>
        <w:t xml:space="preserve">  FRANÇAISE</w:t>
      </w:r>
    </w:p>
    <w:p w:rsidR="00DF1C02" w:rsidRDefault="00DF1C02" w:rsidP="00DF1C02">
      <w:pPr>
        <w:tabs>
          <w:tab w:val="center" w:pos="851"/>
          <w:tab w:val="center" w:pos="6804"/>
          <w:tab w:val="center" w:pos="7088"/>
        </w:tabs>
        <w:ind w:left="-851"/>
        <w:rPr>
          <w:sz w:val="8"/>
        </w:rPr>
      </w:pPr>
      <w:r>
        <w:rPr>
          <w:sz w:val="8"/>
        </w:rPr>
        <w:tab/>
        <w:t>__________________</w:t>
      </w:r>
      <w:r>
        <w:rPr>
          <w:sz w:val="8"/>
        </w:rPr>
        <w:tab/>
        <w:t>___________________</w:t>
      </w:r>
    </w:p>
    <w:p w:rsidR="00DF1C02" w:rsidRDefault="00DF1C02" w:rsidP="00DF1C02">
      <w:pPr>
        <w:tabs>
          <w:tab w:val="center" w:pos="851"/>
          <w:tab w:val="center" w:pos="7088"/>
        </w:tabs>
        <w:ind w:left="-851"/>
        <w:rPr>
          <w:sz w:val="8"/>
        </w:rPr>
      </w:pPr>
    </w:p>
    <w:p w:rsidR="00DF1C02" w:rsidRDefault="00DF1C02" w:rsidP="00DF1C02">
      <w:pPr>
        <w:tabs>
          <w:tab w:val="center" w:pos="851"/>
          <w:tab w:val="left" w:pos="4537"/>
        </w:tabs>
        <w:spacing w:after="120"/>
        <w:ind w:left="-851"/>
        <w:rPr>
          <w:b/>
          <w:sz w:val="24"/>
        </w:rPr>
      </w:pPr>
      <w:r>
        <w:rPr>
          <w:sz w:val="24"/>
        </w:rPr>
        <w:tab/>
      </w:r>
      <w:r>
        <w:rPr>
          <w:b/>
          <w:spacing w:val="60"/>
          <w:sz w:val="24"/>
        </w:rPr>
        <w:t>MAIRIE</w:t>
      </w:r>
      <w:r>
        <w:rPr>
          <w:b/>
          <w:spacing w:val="60"/>
          <w:sz w:val="24"/>
        </w:rPr>
        <w:tab/>
      </w:r>
    </w:p>
    <w:p w:rsidR="00DF1C02" w:rsidRDefault="00DF1C02" w:rsidP="00DF1C02">
      <w:pPr>
        <w:tabs>
          <w:tab w:val="center" w:pos="851"/>
        </w:tabs>
        <w:spacing w:after="120"/>
        <w:ind w:left="-851"/>
      </w:pPr>
      <w:r>
        <w:tab/>
        <w:t>DE</w:t>
      </w:r>
    </w:p>
    <w:p w:rsidR="00DF1C02" w:rsidRDefault="00DF1C02" w:rsidP="00DF1C02">
      <w:pPr>
        <w:tabs>
          <w:tab w:val="center" w:pos="851"/>
        </w:tabs>
        <w:ind w:left="-851"/>
        <w:rPr>
          <w:b/>
          <w:caps/>
          <w:sz w:val="28"/>
        </w:rPr>
      </w:pPr>
      <w:r>
        <w:rPr>
          <w:b/>
          <w:caps/>
          <w:sz w:val="28"/>
        </w:rPr>
        <w:tab/>
      </w:r>
      <w:r>
        <w:rPr>
          <w:b/>
          <w:caps/>
          <w:spacing w:val="-20"/>
          <w:sz w:val="28"/>
        </w:rPr>
        <w:t>Saint-Genest-Malifaux</w:t>
      </w:r>
    </w:p>
    <w:p w:rsidR="00DF1C02" w:rsidRDefault="00DF1C02" w:rsidP="00DF1C02">
      <w:pPr>
        <w:tabs>
          <w:tab w:val="center" w:pos="851"/>
        </w:tabs>
        <w:ind w:left="-851"/>
        <w:rPr>
          <w:sz w:val="8"/>
        </w:rPr>
      </w:pPr>
    </w:p>
    <w:p w:rsidR="00DF1C02" w:rsidRDefault="00DF1C02" w:rsidP="00DF1C02">
      <w:pPr>
        <w:tabs>
          <w:tab w:val="center" w:pos="851"/>
        </w:tabs>
        <w:ind w:left="-851"/>
        <w:rPr>
          <w:sz w:val="8"/>
        </w:rPr>
      </w:pPr>
      <w:r>
        <w:rPr>
          <w:sz w:val="8"/>
        </w:rPr>
        <w:tab/>
        <w:t>__________________</w:t>
      </w:r>
    </w:p>
    <w:p w:rsidR="00DF1C02" w:rsidRDefault="00DF1C02" w:rsidP="00DF1C02">
      <w:pPr>
        <w:tabs>
          <w:tab w:val="center" w:pos="7088"/>
        </w:tabs>
        <w:ind w:left="-993"/>
        <w:rPr>
          <w:sz w:val="8"/>
        </w:rPr>
      </w:pPr>
    </w:p>
    <w:p w:rsidR="00DF1C02" w:rsidRDefault="00DF1C02" w:rsidP="00DF1C02">
      <w:pPr>
        <w:tabs>
          <w:tab w:val="center" w:pos="7088"/>
        </w:tabs>
        <w:ind w:left="-993"/>
        <w:rPr>
          <w:sz w:val="8"/>
        </w:rPr>
      </w:pPr>
    </w:p>
    <w:p w:rsidR="00DF1C02" w:rsidRDefault="00DF1C02" w:rsidP="00DF1C02">
      <w:pPr>
        <w:tabs>
          <w:tab w:val="left" w:pos="567"/>
          <w:tab w:val="left" w:pos="851"/>
        </w:tabs>
        <w:ind w:left="-567"/>
        <w:rPr>
          <w:sz w:val="18"/>
        </w:rPr>
      </w:pPr>
      <w:r>
        <w:rPr>
          <w:sz w:val="18"/>
        </w:rPr>
        <w:t>Code Postal</w:t>
      </w:r>
      <w:r>
        <w:rPr>
          <w:sz w:val="18"/>
        </w:rPr>
        <w:tab/>
        <w:t>:</w:t>
      </w:r>
      <w:r>
        <w:rPr>
          <w:sz w:val="18"/>
        </w:rPr>
        <w:tab/>
        <w:t>42660</w:t>
      </w:r>
    </w:p>
    <w:p w:rsidR="00DF1C02" w:rsidRDefault="00DF1C02" w:rsidP="00DF1C02">
      <w:pPr>
        <w:tabs>
          <w:tab w:val="left" w:pos="567"/>
          <w:tab w:val="left" w:pos="851"/>
        </w:tabs>
        <w:ind w:left="-567"/>
        <w:rPr>
          <w:sz w:val="18"/>
        </w:rPr>
      </w:pPr>
      <w:r>
        <w:rPr>
          <w:sz w:val="18"/>
        </w:rPr>
        <w:t>Téléphone</w:t>
      </w:r>
      <w:r>
        <w:rPr>
          <w:sz w:val="18"/>
        </w:rPr>
        <w:tab/>
        <w:t>:</w:t>
      </w:r>
      <w:r>
        <w:rPr>
          <w:sz w:val="18"/>
        </w:rPr>
        <w:tab/>
        <w:t>04 77 51 20 01</w:t>
      </w:r>
    </w:p>
    <w:p w:rsidR="00DF1C02" w:rsidRDefault="00DF1C02" w:rsidP="00DF1C02">
      <w:pPr>
        <w:tabs>
          <w:tab w:val="left" w:pos="567"/>
          <w:tab w:val="left" w:pos="851"/>
          <w:tab w:val="left" w:pos="4537"/>
        </w:tabs>
        <w:ind w:left="-567"/>
        <w:rPr>
          <w:rFonts w:ascii="CG Times (W1)" w:hAnsi="CG Times (W1)"/>
          <w:sz w:val="24"/>
        </w:rPr>
      </w:pPr>
      <w:r>
        <w:rPr>
          <w:sz w:val="18"/>
        </w:rPr>
        <w:t>Télécopieur</w:t>
      </w:r>
      <w:r>
        <w:rPr>
          <w:sz w:val="18"/>
        </w:rPr>
        <w:tab/>
        <w:t>:</w:t>
      </w:r>
      <w:r>
        <w:rPr>
          <w:sz w:val="18"/>
        </w:rPr>
        <w:tab/>
        <w:t>04 77 51 26 71</w:t>
      </w:r>
    </w:p>
    <w:p w:rsidR="00DF1C02" w:rsidRDefault="00DF1C02" w:rsidP="00DF1C02">
      <w:pPr>
        <w:tabs>
          <w:tab w:val="left" w:pos="4537"/>
        </w:tabs>
        <w:rPr>
          <w:sz w:val="24"/>
        </w:rPr>
      </w:pPr>
      <w:r w:rsidRPr="00822864">
        <w:rPr>
          <w:sz w:val="24"/>
        </w:rPr>
        <w:tab/>
      </w:r>
    </w:p>
    <w:p w:rsidR="00DF1C02" w:rsidRDefault="00DF1C02" w:rsidP="00DF1C02">
      <w:pPr>
        <w:tabs>
          <w:tab w:val="left" w:pos="4537"/>
        </w:tabs>
        <w:rPr>
          <w:sz w:val="24"/>
        </w:rPr>
      </w:pPr>
      <w:r>
        <w:rPr>
          <w:sz w:val="24"/>
        </w:rPr>
        <w:tab/>
      </w:r>
    </w:p>
    <w:p w:rsidR="00DF1C02" w:rsidRDefault="00DF1C02" w:rsidP="00DF1C02">
      <w:pPr>
        <w:tabs>
          <w:tab w:val="left" w:pos="4537"/>
        </w:tabs>
        <w:jc w:val="both"/>
        <w:rPr>
          <w:sz w:val="24"/>
        </w:rPr>
      </w:pPr>
      <w:r>
        <w:rPr>
          <w:sz w:val="24"/>
        </w:rPr>
        <w:tab/>
      </w:r>
    </w:p>
    <w:p w:rsidR="00DF1C02" w:rsidRPr="00592412" w:rsidRDefault="00DF1C02" w:rsidP="00DF1C02">
      <w:pPr>
        <w:pBdr>
          <w:top w:val="single" w:sz="4" w:space="1" w:color="auto"/>
          <w:left w:val="single" w:sz="4" w:space="4" w:color="auto"/>
          <w:bottom w:val="single" w:sz="4" w:space="1" w:color="auto"/>
          <w:right w:val="single" w:sz="4" w:space="4" w:color="auto"/>
        </w:pBdr>
        <w:tabs>
          <w:tab w:val="left" w:pos="4537"/>
        </w:tabs>
        <w:ind w:left="1134" w:right="1132"/>
        <w:jc w:val="center"/>
        <w:rPr>
          <w:rFonts w:ascii="Verdana" w:hAnsi="Verdana"/>
          <w:b/>
          <w:sz w:val="32"/>
          <w:szCs w:val="32"/>
        </w:rPr>
      </w:pPr>
      <w:r w:rsidRPr="00592412">
        <w:rPr>
          <w:rFonts w:ascii="Verdana" w:hAnsi="Verdana"/>
          <w:b/>
          <w:sz w:val="32"/>
          <w:szCs w:val="32"/>
        </w:rPr>
        <w:t>CANTINE SCOLAIRE</w:t>
      </w:r>
    </w:p>
    <w:p w:rsidR="00DF1C02" w:rsidRDefault="00DF1C02" w:rsidP="00DF1C02">
      <w:pPr>
        <w:tabs>
          <w:tab w:val="left" w:pos="4537"/>
        </w:tabs>
        <w:spacing w:before="120"/>
        <w:jc w:val="center"/>
        <w:rPr>
          <w:b/>
          <w:i/>
          <w:sz w:val="32"/>
          <w:szCs w:val="32"/>
        </w:rPr>
      </w:pPr>
    </w:p>
    <w:p w:rsidR="00DF1C02" w:rsidRPr="00DF1C02" w:rsidRDefault="00DF1C02" w:rsidP="00DF1C02">
      <w:pPr>
        <w:tabs>
          <w:tab w:val="left" w:pos="4537"/>
        </w:tabs>
        <w:spacing w:before="120"/>
        <w:jc w:val="center"/>
        <w:rPr>
          <w:b/>
          <w:i/>
          <w:sz w:val="28"/>
          <w:szCs w:val="28"/>
          <w:u w:val="single"/>
        </w:rPr>
      </w:pPr>
      <w:r w:rsidRPr="00DF1C02">
        <w:rPr>
          <w:b/>
          <w:i/>
          <w:sz w:val="28"/>
          <w:szCs w:val="28"/>
          <w:u w:val="single"/>
        </w:rPr>
        <w:t>Règlement</w:t>
      </w:r>
      <w:r w:rsidR="00E85F4D">
        <w:rPr>
          <w:b/>
          <w:i/>
          <w:sz w:val="28"/>
          <w:szCs w:val="28"/>
          <w:u w:val="single"/>
        </w:rPr>
        <w:t xml:space="preserve"> intérieur – Année scolaire 201</w:t>
      </w:r>
      <w:r w:rsidR="00441A46">
        <w:rPr>
          <w:b/>
          <w:i/>
          <w:sz w:val="28"/>
          <w:szCs w:val="28"/>
          <w:u w:val="single"/>
        </w:rPr>
        <w:t>8</w:t>
      </w:r>
      <w:r w:rsidR="00E85F4D">
        <w:rPr>
          <w:b/>
          <w:i/>
          <w:sz w:val="28"/>
          <w:szCs w:val="28"/>
          <w:u w:val="single"/>
        </w:rPr>
        <w:t>/201</w:t>
      </w:r>
      <w:r w:rsidR="00441A46">
        <w:rPr>
          <w:b/>
          <w:i/>
          <w:sz w:val="28"/>
          <w:szCs w:val="28"/>
          <w:u w:val="single"/>
        </w:rPr>
        <w:t>9</w:t>
      </w:r>
    </w:p>
    <w:p w:rsidR="00DF1C02" w:rsidRDefault="00DF1C02" w:rsidP="00DF1C02">
      <w:pPr>
        <w:tabs>
          <w:tab w:val="left" w:pos="4537"/>
        </w:tabs>
        <w:jc w:val="both"/>
        <w:rPr>
          <w:rFonts w:ascii="Verdana" w:hAnsi="Verdana"/>
          <w:sz w:val="24"/>
          <w:u w:val="single"/>
        </w:rPr>
      </w:pPr>
    </w:p>
    <w:p w:rsidR="00DF1C02" w:rsidRPr="00592412" w:rsidRDefault="00DF1C02" w:rsidP="00DF1C02">
      <w:pPr>
        <w:tabs>
          <w:tab w:val="left" w:pos="4537"/>
        </w:tabs>
        <w:jc w:val="both"/>
        <w:rPr>
          <w:rFonts w:ascii="Verdana" w:hAnsi="Verdana"/>
          <w:sz w:val="24"/>
          <w:u w:val="single"/>
        </w:rPr>
      </w:pPr>
    </w:p>
    <w:p w:rsidR="00DF1C02" w:rsidRPr="00DF1C02" w:rsidRDefault="00DF1C02" w:rsidP="00DF1C02">
      <w:pPr>
        <w:tabs>
          <w:tab w:val="left" w:pos="4537"/>
        </w:tabs>
        <w:spacing w:after="120"/>
        <w:jc w:val="both"/>
        <w:rPr>
          <w:rFonts w:ascii="Verdana" w:hAnsi="Verdana"/>
        </w:rPr>
      </w:pPr>
      <w:r w:rsidRPr="00DF1C02">
        <w:rPr>
          <w:rFonts w:ascii="Verdana" w:hAnsi="Verdana"/>
        </w:rPr>
        <w:t>Le Maire de la Commune de Saint-Genest-Malifaux :</w:t>
      </w:r>
    </w:p>
    <w:p w:rsidR="00DF1C02" w:rsidRPr="00DF1C02" w:rsidRDefault="00DF1C02" w:rsidP="00DF1C02">
      <w:pPr>
        <w:tabs>
          <w:tab w:val="left" w:pos="4537"/>
        </w:tabs>
        <w:spacing w:after="120"/>
        <w:jc w:val="both"/>
        <w:rPr>
          <w:rFonts w:ascii="Verdana" w:hAnsi="Verdana"/>
        </w:rPr>
      </w:pPr>
      <w:r w:rsidRPr="00DF1C02">
        <w:rPr>
          <w:rFonts w:ascii="Verdana" w:hAnsi="Verdana"/>
        </w:rPr>
        <w:t>VU le Code Général des Collectivités Locales ;</w:t>
      </w:r>
    </w:p>
    <w:p w:rsidR="00DF1C02" w:rsidRPr="00DF1C02" w:rsidRDefault="00DF1C02" w:rsidP="00DF1C02">
      <w:pPr>
        <w:tabs>
          <w:tab w:val="left" w:pos="4537"/>
        </w:tabs>
        <w:spacing w:after="120"/>
        <w:jc w:val="both"/>
        <w:rPr>
          <w:rFonts w:ascii="Verdana" w:hAnsi="Verdana"/>
        </w:rPr>
      </w:pPr>
      <w:r w:rsidRPr="00DF1C02">
        <w:rPr>
          <w:rFonts w:ascii="Verdana" w:hAnsi="Verdana"/>
        </w:rPr>
        <w:t>VU l’avis de la commission de sécurité ;</w:t>
      </w:r>
    </w:p>
    <w:p w:rsidR="00DF1C02" w:rsidRPr="00DF1C02" w:rsidRDefault="00DF1C02" w:rsidP="00DF1C02">
      <w:pPr>
        <w:tabs>
          <w:tab w:val="left" w:pos="4537"/>
        </w:tabs>
        <w:jc w:val="both"/>
        <w:rPr>
          <w:rFonts w:ascii="Verdana" w:hAnsi="Verdana"/>
        </w:rPr>
      </w:pPr>
      <w:r w:rsidRPr="00DF1C02">
        <w:rPr>
          <w:rFonts w:ascii="Verdana" w:hAnsi="Verdana"/>
        </w:rPr>
        <w:t>VU le statut de la Fonction Publique Territoriale ;</w:t>
      </w:r>
    </w:p>
    <w:p w:rsidR="00DF1C02" w:rsidRPr="00DF1C02" w:rsidRDefault="00DF1C02" w:rsidP="00DF1C02">
      <w:pPr>
        <w:tabs>
          <w:tab w:val="left" w:pos="4537"/>
        </w:tabs>
        <w:jc w:val="both"/>
        <w:rPr>
          <w:rFonts w:ascii="Verdana" w:hAnsi="Verdana"/>
        </w:rPr>
      </w:pPr>
    </w:p>
    <w:p w:rsidR="00DF1C02" w:rsidRPr="00DF1C02" w:rsidRDefault="00DF1C02" w:rsidP="00DF1C02">
      <w:pPr>
        <w:tabs>
          <w:tab w:val="left" w:pos="4537"/>
        </w:tabs>
        <w:jc w:val="both"/>
        <w:rPr>
          <w:rFonts w:ascii="Verdana" w:hAnsi="Verdana"/>
        </w:rPr>
      </w:pPr>
    </w:p>
    <w:p w:rsidR="00DF1C02" w:rsidRPr="00DF1C02" w:rsidRDefault="00DF1C02" w:rsidP="00DF1C02">
      <w:pPr>
        <w:tabs>
          <w:tab w:val="left" w:pos="4537"/>
        </w:tabs>
        <w:jc w:val="center"/>
        <w:rPr>
          <w:rFonts w:ascii="Verdana" w:hAnsi="Verdana"/>
          <w:b/>
        </w:rPr>
      </w:pPr>
      <w:r w:rsidRPr="00DF1C02">
        <w:rPr>
          <w:rFonts w:ascii="Verdana" w:hAnsi="Verdana"/>
          <w:b/>
        </w:rPr>
        <w:t xml:space="preserve">A R </w:t>
      </w:r>
      <w:proofErr w:type="spellStart"/>
      <w:r w:rsidRPr="00DF1C02">
        <w:rPr>
          <w:rFonts w:ascii="Verdana" w:hAnsi="Verdana"/>
          <w:b/>
        </w:rPr>
        <w:t>R</w:t>
      </w:r>
      <w:proofErr w:type="spellEnd"/>
      <w:r w:rsidRPr="00DF1C02">
        <w:rPr>
          <w:rFonts w:ascii="Verdana" w:hAnsi="Verdana"/>
          <w:b/>
        </w:rPr>
        <w:t xml:space="preserve"> E T E :</w:t>
      </w:r>
    </w:p>
    <w:p w:rsidR="00DF1C02" w:rsidRPr="00DF1C02" w:rsidRDefault="00DF1C02" w:rsidP="00DF1C02">
      <w:pPr>
        <w:tabs>
          <w:tab w:val="left" w:pos="4537"/>
        </w:tabs>
        <w:jc w:val="both"/>
        <w:rPr>
          <w:rFonts w:ascii="Verdana" w:hAnsi="Verdana"/>
        </w:rPr>
      </w:pPr>
    </w:p>
    <w:p w:rsidR="00DF1C02" w:rsidRPr="00DF1C02" w:rsidRDefault="00DF1C02" w:rsidP="00DF1C02">
      <w:pPr>
        <w:tabs>
          <w:tab w:val="left" w:pos="1701"/>
          <w:tab w:val="left" w:pos="4537"/>
        </w:tabs>
        <w:jc w:val="both"/>
        <w:rPr>
          <w:rFonts w:ascii="Verdana" w:hAnsi="Verdana"/>
          <w:b/>
        </w:rPr>
      </w:pPr>
      <w:r w:rsidRPr="00DF1C02">
        <w:rPr>
          <w:rFonts w:ascii="Verdana" w:hAnsi="Verdana"/>
          <w:b/>
        </w:rPr>
        <w:t>Article 1</w:t>
      </w:r>
      <w:r w:rsidRPr="00DF1C02">
        <w:rPr>
          <w:rFonts w:ascii="Verdana" w:hAnsi="Verdana"/>
          <w:b/>
          <w:vertAlign w:val="superscript"/>
        </w:rPr>
        <w:t>er</w:t>
      </w:r>
      <w:r w:rsidRPr="00DF1C02">
        <w:rPr>
          <w:rFonts w:ascii="Verdana" w:hAnsi="Verdana"/>
          <w:b/>
        </w:rPr>
        <w:t xml:space="preserve"> : </w:t>
      </w:r>
      <w:r w:rsidRPr="00DF1C02">
        <w:rPr>
          <w:rFonts w:ascii="Verdana" w:hAnsi="Verdana"/>
          <w:b/>
        </w:rPr>
        <w:tab/>
        <w:t>Règles Générales</w:t>
      </w:r>
    </w:p>
    <w:p w:rsidR="00DF1C02" w:rsidRPr="00DF1C02" w:rsidRDefault="00DF1C02" w:rsidP="00DF1C02">
      <w:pPr>
        <w:tabs>
          <w:tab w:val="left" w:pos="4537"/>
        </w:tabs>
        <w:ind w:left="1701"/>
        <w:jc w:val="both"/>
        <w:rPr>
          <w:rFonts w:ascii="Verdana" w:hAnsi="Verdana"/>
        </w:rPr>
      </w:pPr>
      <w:r w:rsidRPr="00DF1C02">
        <w:rPr>
          <w:rFonts w:ascii="Verdana" w:hAnsi="Verdana"/>
        </w:rPr>
        <w:t xml:space="preserve">La cantine scolaire située au Collège Saint-Régis – 1 rue du Velay à Saint-Genest-Malifaux - est ouverte aux </w:t>
      </w:r>
      <w:r w:rsidRPr="00441A46">
        <w:rPr>
          <w:rFonts w:ascii="Verdana" w:hAnsi="Verdana"/>
        </w:rPr>
        <w:t xml:space="preserve">élèves </w:t>
      </w:r>
      <w:r w:rsidR="00441A46" w:rsidRPr="00441A46">
        <w:rPr>
          <w:rFonts w:ascii="Verdana" w:hAnsi="Verdana"/>
        </w:rPr>
        <w:t xml:space="preserve">de l’Ecole Publique de l’Etang, ayant quatre ans accomplis au jour de la rentrée scolaire et </w:t>
      </w:r>
      <w:r w:rsidR="00441A46" w:rsidRPr="00441A46">
        <w:rPr>
          <w:rFonts w:ascii="Verdana" w:hAnsi="Verdana"/>
          <w:b/>
          <w:u w:val="single"/>
        </w:rPr>
        <w:t>à titre dérogatoire</w:t>
      </w:r>
      <w:r w:rsidR="00441A46" w:rsidRPr="00441A46">
        <w:rPr>
          <w:rFonts w:ascii="Verdana" w:hAnsi="Verdana"/>
        </w:rPr>
        <w:t xml:space="preserve">, aux enfants de trois ans et deux mois accomplis au jour de la rentrée scolaire </w:t>
      </w:r>
      <w:r w:rsidRPr="00441A46">
        <w:rPr>
          <w:rFonts w:ascii="Verdana" w:hAnsi="Verdana"/>
        </w:rPr>
        <w:t>sous réserve qu’ils soient totalement autonomes - ainsi</w:t>
      </w:r>
      <w:r w:rsidRPr="00DF1C02">
        <w:rPr>
          <w:rFonts w:ascii="Verdana" w:hAnsi="Verdana"/>
        </w:rPr>
        <w:t xml:space="preserve"> qu’aux agents municipaux qui assurent la surveillance. L’accès aux locaux de la cantine </w:t>
      </w:r>
      <w:proofErr w:type="gramStart"/>
      <w:r w:rsidRPr="00DF1C02">
        <w:rPr>
          <w:rFonts w:ascii="Verdana" w:hAnsi="Verdana"/>
        </w:rPr>
        <w:t>a</w:t>
      </w:r>
      <w:proofErr w:type="gramEnd"/>
      <w:r w:rsidRPr="00DF1C02">
        <w:rPr>
          <w:rFonts w:ascii="Verdana" w:hAnsi="Verdana"/>
        </w:rPr>
        <w:t xml:space="preserve"> lieu à partir de l’entrée située place de l’Eglise.</w:t>
      </w:r>
    </w:p>
    <w:p w:rsidR="00DF1C02" w:rsidRPr="00DF1C02" w:rsidRDefault="00DF1C02" w:rsidP="00DF1C02">
      <w:pPr>
        <w:tabs>
          <w:tab w:val="left" w:pos="4537"/>
        </w:tabs>
        <w:ind w:left="1701"/>
        <w:jc w:val="both"/>
        <w:rPr>
          <w:rFonts w:ascii="Verdana" w:hAnsi="Verdana"/>
        </w:rPr>
      </w:pPr>
    </w:p>
    <w:p w:rsidR="00DF1C02" w:rsidRPr="00DF1C02" w:rsidRDefault="00DF1C02" w:rsidP="00DF1C02">
      <w:pPr>
        <w:tabs>
          <w:tab w:val="left" w:pos="4537"/>
        </w:tabs>
        <w:ind w:left="1701"/>
        <w:jc w:val="both"/>
        <w:rPr>
          <w:rFonts w:ascii="Verdana" w:hAnsi="Verdana"/>
        </w:rPr>
      </w:pPr>
      <w:r w:rsidRPr="00DF1C02">
        <w:rPr>
          <w:rFonts w:ascii="Verdana" w:hAnsi="Verdana"/>
        </w:rPr>
        <w:t>Ce règlement définit les règles de discipline et de bienséance régissant la fréquentation du restaurant scolaire. Les parents d’élèves en seront destinataires à chaque inscription.</w:t>
      </w:r>
    </w:p>
    <w:p w:rsidR="00DF1C02" w:rsidRPr="00DF1C02" w:rsidRDefault="00DF1C02" w:rsidP="00DF1C02">
      <w:pPr>
        <w:tabs>
          <w:tab w:val="left" w:pos="4537"/>
        </w:tabs>
        <w:jc w:val="both"/>
        <w:rPr>
          <w:rFonts w:ascii="Verdana" w:hAnsi="Verdana"/>
        </w:rPr>
      </w:pPr>
    </w:p>
    <w:p w:rsidR="00DF1C02" w:rsidRPr="00DF1C02" w:rsidRDefault="00DF1C02" w:rsidP="00DF1C02">
      <w:pPr>
        <w:tabs>
          <w:tab w:val="left" w:pos="1701"/>
          <w:tab w:val="left" w:pos="4537"/>
        </w:tabs>
        <w:jc w:val="both"/>
        <w:rPr>
          <w:rFonts w:ascii="Verdana" w:hAnsi="Verdana"/>
          <w:b/>
        </w:rPr>
      </w:pPr>
      <w:r w:rsidRPr="00DF1C02">
        <w:rPr>
          <w:rFonts w:ascii="Verdana" w:hAnsi="Verdana"/>
          <w:b/>
        </w:rPr>
        <w:t xml:space="preserve">Article 2 : </w:t>
      </w:r>
      <w:r w:rsidRPr="00DF1C02">
        <w:rPr>
          <w:rFonts w:ascii="Verdana" w:hAnsi="Verdana"/>
          <w:b/>
        </w:rPr>
        <w:tab/>
        <w:t>Abonnement et repas occasionnels</w:t>
      </w:r>
    </w:p>
    <w:p w:rsidR="00DF1C02" w:rsidRPr="00DF1C02" w:rsidRDefault="00DF1C02" w:rsidP="00DF1C02">
      <w:pPr>
        <w:tabs>
          <w:tab w:val="left" w:pos="4537"/>
        </w:tabs>
        <w:ind w:left="1701"/>
        <w:jc w:val="both"/>
        <w:rPr>
          <w:rFonts w:ascii="Verdana" w:hAnsi="Verdana"/>
        </w:rPr>
      </w:pPr>
      <w:r w:rsidRPr="00DF1C02">
        <w:rPr>
          <w:rFonts w:ascii="Verdana" w:hAnsi="Verdana"/>
        </w:rPr>
        <w:t>Les parents pourront choisir chaque année scolaire la formule qui leur paraît la plus adaptée en remplissant le formulaire qui leur sera adressé au cours du mois de juin précédant la nouvelle année scolaire :</w:t>
      </w:r>
    </w:p>
    <w:p w:rsidR="00DF1C02" w:rsidRPr="00DF1C02" w:rsidRDefault="00DF1C02" w:rsidP="00DF1C02">
      <w:pPr>
        <w:pStyle w:val="Paragraphedeliste"/>
        <w:numPr>
          <w:ilvl w:val="0"/>
          <w:numId w:val="1"/>
        </w:numPr>
        <w:tabs>
          <w:tab w:val="left" w:pos="2127"/>
          <w:tab w:val="left" w:pos="4537"/>
        </w:tabs>
        <w:ind w:left="1701" w:firstLine="0"/>
        <w:jc w:val="both"/>
        <w:rPr>
          <w:rFonts w:ascii="Verdana" w:hAnsi="Verdana"/>
        </w:rPr>
      </w:pPr>
      <w:r w:rsidRPr="00DF1C02">
        <w:rPr>
          <w:rFonts w:ascii="Verdana" w:hAnsi="Verdana"/>
        </w:rPr>
        <w:t>Abonnement 4 jours</w:t>
      </w:r>
    </w:p>
    <w:p w:rsidR="00DF1C02" w:rsidRPr="00DF1C02" w:rsidRDefault="00DF1C02" w:rsidP="00DF1C02">
      <w:pPr>
        <w:pStyle w:val="Paragraphedeliste"/>
        <w:numPr>
          <w:ilvl w:val="0"/>
          <w:numId w:val="1"/>
        </w:numPr>
        <w:tabs>
          <w:tab w:val="left" w:pos="2127"/>
          <w:tab w:val="left" w:pos="4537"/>
        </w:tabs>
        <w:ind w:left="1701" w:firstLine="0"/>
        <w:jc w:val="both"/>
        <w:rPr>
          <w:rFonts w:ascii="Verdana" w:hAnsi="Verdana"/>
        </w:rPr>
      </w:pPr>
      <w:r w:rsidRPr="00DF1C02">
        <w:rPr>
          <w:rFonts w:ascii="Verdana" w:hAnsi="Verdana"/>
        </w:rPr>
        <w:t>Abonnement 3 jours</w:t>
      </w:r>
    </w:p>
    <w:p w:rsidR="00DF1C02" w:rsidRPr="00DF1C02" w:rsidRDefault="00DF1C02" w:rsidP="00DF1C02">
      <w:pPr>
        <w:pStyle w:val="Paragraphedeliste"/>
        <w:numPr>
          <w:ilvl w:val="0"/>
          <w:numId w:val="1"/>
        </w:numPr>
        <w:tabs>
          <w:tab w:val="left" w:pos="2127"/>
          <w:tab w:val="left" w:pos="4537"/>
        </w:tabs>
        <w:ind w:left="1701" w:firstLine="0"/>
        <w:jc w:val="both"/>
        <w:rPr>
          <w:rFonts w:ascii="Verdana" w:hAnsi="Verdana"/>
        </w:rPr>
      </w:pPr>
      <w:r w:rsidRPr="00DF1C02">
        <w:rPr>
          <w:rFonts w:ascii="Verdana" w:hAnsi="Verdana"/>
        </w:rPr>
        <w:t>Abonnement 2 jours</w:t>
      </w:r>
    </w:p>
    <w:p w:rsidR="00DF1C02" w:rsidRPr="00DF1C02" w:rsidRDefault="00DF1C02" w:rsidP="00DF1C02">
      <w:pPr>
        <w:pStyle w:val="Paragraphedeliste"/>
        <w:numPr>
          <w:ilvl w:val="0"/>
          <w:numId w:val="1"/>
        </w:numPr>
        <w:tabs>
          <w:tab w:val="left" w:pos="2127"/>
          <w:tab w:val="left" w:pos="4537"/>
        </w:tabs>
        <w:ind w:left="1701" w:firstLine="0"/>
        <w:jc w:val="both"/>
        <w:rPr>
          <w:rFonts w:ascii="Verdana" w:hAnsi="Verdana"/>
        </w:rPr>
      </w:pPr>
      <w:r w:rsidRPr="00DF1C02">
        <w:rPr>
          <w:rFonts w:ascii="Verdana" w:hAnsi="Verdana"/>
        </w:rPr>
        <w:t>Repas occasionnel</w:t>
      </w:r>
    </w:p>
    <w:p w:rsidR="00DF1C02" w:rsidRPr="00DF1C02" w:rsidRDefault="00DF1C02" w:rsidP="00DF1C02">
      <w:pPr>
        <w:tabs>
          <w:tab w:val="left" w:pos="4537"/>
        </w:tabs>
        <w:jc w:val="both"/>
        <w:rPr>
          <w:rFonts w:ascii="Verdana" w:hAnsi="Verdana"/>
        </w:rPr>
      </w:pPr>
    </w:p>
    <w:p w:rsidR="00DF1C02" w:rsidRPr="00DF1C02" w:rsidRDefault="00DF1C02" w:rsidP="00DF1C02">
      <w:pPr>
        <w:tabs>
          <w:tab w:val="left" w:pos="1701"/>
        </w:tabs>
        <w:jc w:val="both"/>
        <w:rPr>
          <w:rFonts w:ascii="Verdana" w:hAnsi="Verdana"/>
          <w:b/>
        </w:rPr>
      </w:pPr>
      <w:r w:rsidRPr="00DF1C02">
        <w:rPr>
          <w:rFonts w:ascii="Verdana" w:hAnsi="Verdana"/>
          <w:b/>
        </w:rPr>
        <w:t xml:space="preserve">Article 3 : </w:t>
      </w:r>
      <w:r w:rsidRPr="00DF1C02">
        <w:rPr>
          <w:rFonts w:ascii="Verdana" w:hAnsi="Verdana"/>
          <w:b/>
        </w:rPr>
        <w:tab/>
        <w:t>Menus</w:t>
      </w:r>
    </w:p>
    <w:p w:rsidR="00DF1C02" w:rsidRPr="00DF1C02" w:rsidRDefault="00DF1C02" w:rsidP="00DF1C02">
      <w:pPr>
        <w:tabs>
          <w:tab w:val="left" w:pos="1701"/>
          <w:tab w:val="left" w:pos="4537"/>
        </w:tabs>
        <w:ind w:left="1701"/>
        <w:jc w:val="both"/>
        <w:rPr>
          <w:rFonts w:ascii="Verdana" w:hAnsi="Verdana"/>
        </w:rPr>
      </w:pPr>
      <w:r w:rsidRPr="00DF1C02">
        <w:rPr>
          <w:rFonts w:ascii="Verdana" w:hAnsi="Verdana"/>
        </w:rPr>
        <w:t>Les menus de la semaine ainsi que le présent règlement seront affichés dans les locaux du collège et de l’école publique de l’Etang.</w:t>
      </w:r>
    </w:p>
    <w:p w:rsidR="00DF1C02" w:rsidRPr="00DF1C02" w:rsidRDefault="00DF1C02" w:rsidP="00DF1C02">
      <w:pPr>
        <w:tabs>
          <w:tab w:val="left" w:pos="1701"/>
          <w:tab w:val="left" w:pos="4537"/>
        </w:tabs>
        <w:jc w:val="both"/>
        <w:rPr>
          <w:rFonts w:ascii="Verdana" w:hAnsi="Verdana"/>
        </w:rPr>
      </w:pPr>
    </w:p>
    <w:p w:rsidR="00DF1C02" w:rsidRPr="00DF1C02" w:rsidRDefault="00DF1C02" w:rsidP="00DF1C02">
      <w:pPr>
        <w:tabs>
          <w:tab w:val="left" w:pos="1701"/>
          <w:tab w:val="left" w:pos="4537"/>
        </w:tabs>
        <w:jc w:val="both"/>
        <w:rPr>
          <w:rFonts w:ascii="Verdana" w:hAnsi="Verdana"/>
          <w:b/>
        </w:rPr>
      </w:pPr>
      <w:r w:rsidRPr="00DF1C02">
        <w:rPr>
          <w:rFonts w:ascii="Verdana" w:hAnsi="Verdana"/>
          <w:b/>
        </w:rPr>
        <w:t xml:space="preserve">Article 4 : </w:t>
      </w:r>
      <w:r w:rsidRPr="00DF1C02">
        <w:rPr>
          <w:rFonts w:ascii="Verdana" w:hAnsi="Verdana"/>
          <w:b/>
        </w:rPr>
        <w:tab/>
        <w:t>Heures d’ouverture de la cantine</w:t>
      </w:r>
    </w:p>
    <w:p w:rsidR="00DF1C02" w:rsidRPr="00DF1C02" w:rsidRDefault="00DF1C02" w:rsidP="00DF1C02">
      <w:pPr>
        <w:tabs>
          <w:tab w:val="left" w:pos="1701"/>
          <w:tab w:val="left" w:pos="4537"/>
        </w:tabs>
        <w:ind w:left="1701"/>
        <w:jc w:val="both"/>
        <w:rPr>
          <w:rFonts w:ascii="Verdana" w:hAnsi="Verdana"/>
        </w:rPr>
      </w:pPr>
      <w:r w:rsidRPr="00DF1C02">
        <w:rPr>
          <w:rFonts w:ascii="Verdana" w:hAnsi="Verdana"/>
        </w:rPr>
        <w:t>Les horaires journaliers sont fixés par accord entre la Municipalité et la Direction du Collège afin d’assurer la bonne marche de la cantine scolaire.</w:t>
      </w:r>
    </w:p>
    <w:p w:rsidR="00DF1C02" w:rsidRPr="00DF1C02" w:rsidRDefault="00DF1C02" w:rsidP="00DF1C02">
      <w:pPr>
        <w:tabs>
          <w:tab w:val="left" w:pos="1701"/>
          <w:tab w:val="left" w:pos="4537"/>
        </w:tabs>
        <w:jc w:val="both"/>
        <w:rPr>
          <w:rFonts w:ascii="Verdana" w:hAnsi="Verdana"/>
        </w:rPr>
      </w:pPr>
    </w:p>
    <w:p w:rsidR="00854F2B" w:rsidRDefault="00854F2B" w:rsidP="00DF1C02">
      <w:pPr>
        <w:tabs>
          <w:tab w:val="left" w:pos="1701"/>
          <w:tab w:val="left" w:pos="4537"/>
        </w:tabs>
        <w:jc w:val="both"/>
        <w:rPr>
          <w:rFonts w:ascii="Verdana" w:hAnsi="Verdana"/>
          <w:b/>
        </w:rPr>
      </w:pPr>
    </w:p>
    <w:p w:rsidR="00DF1C02" w:rsidRPr="00DF1C02" w:rsidRDefault="00DF1C02" w:rsidP="00DF1C02">
      <w:pPr>
        <w:tabs>
          <w:tab w:val="left" w:pos="1701"/>
          <w:tab w:val="left" w:pos="4537"/>
        </w:tabs>
        <w:jc w:val="both"/>
        <w:rPr>
          <w:rFonts w:ascii="Verdana" w:hAnsi="Verdana"/>
          <w:b/>
        </w:rPr>
      </w:pPr>
      <w:r w:rsidRPr="00DF1C02">
        <w:rPr>
          <w:rFonts w:ascii="Verdana" w:hAnsi="Verdana"/>
          <w:b/>
        </w:rPr>
        <w:t xml:space="preserve">Article 5 : </w:t>
      </w:r>
      <w:r w:rsidRPr="00DF1C02">
        <w:rPr>
          <w:rFonts w:ascii="Verdana" w:hAnsi="Verdana"/>
          <w:b/>
        </w:rPr>
        <w:tab/>
        <w:t>Effectif du personnel</w:t>
      </w:r>
    </w:p>
    <w:p w:rsidR="00DF1C02" w:rsidRPr="00DF1C02" w:rsidRDefault="00DF1C02" w:rsidP="00DF1C02">
      <w:pPr>
        <w:tabs>
          <w:tab w:val="left" w:pos="4537"/>
        </w:tabs>
        <w:ind w:left="1701"/>
        <w:jc w:val="both"/>
        <w:rPr>
          <w:rFonts w:ascii="Verdana" w:hAnsi="Verdana"/>
        </w:rPr>
      </w:pPr>
      <w:r w:rsidRPr="00DF1C02">
        <w:rPr>
          <w:rFonts w:ascii="Verdana" w:hAnsi="Verdana"/>
        </w:rPr>
        <w:t>Le personnel municipal assurant la surveillance des élèves de l’Ecole publique comprend :</w:t>
      </w:r>
    </w:p>
    <w:p w:rsidR="00DF1C02" w:rsidRPr="00DF1C02" w:rsidRDefault="00DF1C02" w:rsidP="00DF1C02">
      <w:pPr>
        <w:pStyle w:val="Paragraphedeliste"/>
        <w:numPr>
          <w:ilvl w:val="0"/>
          <w:numId w:val="1"/>
        </w:numPr>
        <w:tabs>
          <w:tab w:val="left" w:pos="2127"/>
          <w:tab w:val="left" w:pos="4537"/>
        </w:tabs>
        <w:ind w:left="2127" w:hanging="426"/>
        <w:jc w:val="both"/>
        <w:rPr>
          <w:rFonts w:ascii="Verdana" w:hAnsi="Verdana"/>
        </w:rPr>
      </w:pPr>
      <w:r w:rsidRPr="00DF1C02">
        <w:rPr>
          <w:rFonts w:ascii="Verdana" w:hAnsi="Verdana"/>
        </w:rPr>
        <w:t>1 agent de service pour 14 à 18 enfants de l’enseignement préélémentaire</w:t>
      </w:r>
    </w:p>
    <w:p w:rsidR="00DF1C02" w:rsidRPr="00DF1C02" w:rsidRDefault="00DF1C02" w:rsidP="00DF1C02">
      <w:pPr>
        <w:pStyle w:val="Paragraphedeliste"/>
        <w:numPr>
          <w:ilvl w:val="0"/>
          <w:numId w:val="1"/>
        </w:numPr>
        <w:tabs>
          <w:tab w:val="left" w:pos="2127"/>
          <w:tab w:val="left" w:pos="4537"/>
        </w:tabs>
        <w:ind w:left="2127" w:hanging="426"/>
        <w:jc w:val="both"/>
        <w:rPr>
          <w:rFonts w:ascii="Verdana" w:hAnsi="Verdana"/>
        </w:rPr>
      </w:pPr>
      <w:r w:rsidRPr="00DF1C02">
        <w:rPr>
          <w:rFonts w:ascii="Verdana" w:hAnsi="Verdana"/>
        </w:rPr>
        <w:t>1 agent de service pour 18 à 25 enfants de l’enseignement élémentaire</w:t>
      </w:r>
    </w:p>
    <w:p w:rsidR="00DF1C02" w:rsidRPr="00DF1C02" w:rsidRDefault="00DF1C02" w:rsidP="00DF1C02">
      <w:pPr>
        <w:tabs>
          <w:tab w:val="left" w:pos="4537"/>
        </w:tabs>
        <w:jc w:val="both"/>
        <w:rPr>
          <w:rFonts w:ascii="Verdana" w:hAnsi="Verdana"/>
        </w:rPr>
      </w:pPr>
    </w:p>
    <w:p w:rsidR="00DF1C02" w:rsidRPr="00DF1C02" w:rsidRDefault="00DF1C02" w:rsidP="00DF1C02">
      <w:pPr>
        <w:tabs>
          <w:tab w:val="left" w:pos="1701"/>
          <w:tab w:val="left" w:pos="4537"/>
        </w:tabs>
        <w:jc w:val="both"/>
        <w:rPr>
          <w:rFonts w:ascii="Verdana" w:hAnsi="Verdana"/>
          <w:b/>
        </w:rPr>
      </w:pPr>
      <w:r w:rsidRPr="00DF1C02">
        <w:rPr>
          <w:rFonts w:ascii="Verdana" w:hAnsi="Verdana"/>
          <w:b/>
        </w:rPr>
        <w:t xml:space="preserve">Article 6 : </w:t>
      </w:r>
      <w:r w:rsidRPr="00DF1C02">
        <w:rPr>
          <w:rFonts w:ascii="Verdana" w:hAnsi="Verdana"/>
          <w:b/>
        </w:rPr>
        <w:tab/>
        <w:t>Trajet de l’école au restaurant scolaire</w:t>
      </w:r>
    </w:p>
    <w:p w:rsidR="00DF1C02" w:rsidRPr="00DF1C02" w:rsidRDefault="00DF1C02" w:rsidP="00DF1C02">
      <w:pPr>
        <w:tabs>
          <w:tab w:val="left" w:pos="4537"/>
        </w:tabs>
        <w:ind w:left="1701"/>
        <w:jc w:val="both"/>
        <w:rPr>
          <w:rFonts w:ascii="Verdana" w:hAnsi="Verdana"/>
        </w:rPr>
      </w:pPr>
      <w:r w:rsidRPr="00DF1C02">
        <w:rPr>
          <w:rFonts w:ascii="Verdana" w:hAnsi="Verdana"/>
        </w:rPr>
        <w:t>Le personnel municipal prend en charge entre 11 h 55 et 13 h 30 les élèves déjeunant à la cantine. Avant le départ, les enfants se mettent en rang dans le hall de l’école après être passé</w:t>
      </w:r>
      <w:r w:rsidR="000E43AB">
        <w:rPr>
          <w:rFonts w:ascii="Verdana" w:hAnsi="Verdana"/>
        </w:rPr>
        <w:t>s</w:t>
      </w:r>
      <w:r w:rsidRPr="00DF1C02">
        <w:rPr>
          <w:rFonts w:ascii="Verdana" w:hAnsi="Verdana"/>
        </w:rPr>
        <w:t xml:space="preserve"> aux toilettes et s’être lavé les mains.</w:t>
      </w:r>
    </w:p>
    <w:p w:rsidR="00DF1C02" w:rsidRPr="00DF1C02" w:rsidRDefault="00DF1C02" w:rsidP="00DF1C02">
      <w:pPr>
        <w:tabs>
          <w:tab w:val="left" w:pos="4537"/>
        </w:tabs>
        <w:ind w:left="1701"/>
        <w:jc w:val="both"/>
        <w:rPr>
          <w:rFonts w:ascii="Verdana" w:hAnsi="Verdana"/>
        </w:rPr>
      </w:pPr>
    </w:p>
    <w:p w:rsidR="00DF1C02" w:rsidRPr="00DF1C02" w:rsidRDefault="00DF1C02" w:rsidP="00DF1C02">
      <w:pPr>
        <w:tabs>
          <w:tab w:val="left" w:pos="4537"/>
        </w:tabs>
        <w:ind w:left="1701"/>
        <w:jc w:val="both"/>
        <w:rPr>
          <w:rFonts w:ascii="Verdana" w:hAnsi="Verdana"/>
        </w:rPr>
      </w:pPr>
      <w:r w:rsidRPr="00DF1C02">
        <w:rPr>
          <w:rFonts w:ascii="Verdana" w:hAnsi="Verdana"/>
        </w:rPr>
        <w:t xml:space="preserve">Le trajet entre l’école et le restaurant scolaire s’effectue en rang en empruntant la rue du Bois </w:t>
      </w:r>
      <w:proofErr w:type="spellStart"/>
      <w:r w:rsidRPr="00DF1C02">
        <w:rPr>
          <w:rFonts w:ascii="Verdana" w:hAnsi="Verdana"/>
        </w:rPr>
        <w:t>Ternay</w:t>
      </w:r>
      <w:proofErr w:type="spellEnd"/>
      <w:r w:rsidRPr="00DF1C02">
        <w:rPr>
          <w:rFonts w:ascii="Verdana" w:hAnsi="Verdana"/>
        </w:rPr>
        <w:t xml:space="preserve"> selon les indications données par le personnel municipal dans l’ordre et le calme.</w:t>
      </w:r>
    </w:p>
    <w:p w:rsidR="00DF1C02" w:rsidRPr="00DF1C02" w:rsidRDefault="00DF1C02" w:rsidP="00DF1C02">
      <w:pPr>
        <w:tabs>
          <w:tab w:val="left" w:pos="4537"/>
        </w:tabs>
        <w:jc w:val="both"/>
        <w:rPr>
          <w:rFonts w:ascii="Verdana" w:hAnsi="Verdana"/>
        </w:rPr>
      </w:pPr>
    </w:p>
    <w:p w:rsidR="00DF1C02" w:rsidRPr="00DF1C02" w:rsidRDefault="00DF1C02" w:rsidP="00DF1C02">
      <w:pPr>
        <w:tabs>
          <w:tab w:val="left" w:pos="1701"/>
          <w:tab w:val="left" w:pos="4537"/>
        </w:tabs>
        <w:jc w:val="both"/>
        <w:rPr>
          <w:rFonts w:ascii="Verdana" w:hAnsi="Verdana"/>
          <w:b/>
        </w:rPr>
      </w:pPr>
      <w:r w:rsidRPr="00DF1C02">
        <w:rPr>
          <w:rFonts w:ascii="Verdana" w:hAnsi="Verdana"/>
          <w:b/>
        </w:rPr>
        <w:t xml:space="preserve">Article 7 : </w:t>
      </w:r>
      <w:r w:rsidRPr="00DF1C02">
        <w:rPr>
          <w:rFonts w:ascii="Verdana" w:hAnsi="Verdana"/>
          <w:b/>
        </w:rPr>
        <w:tab/>
        <w:t>Allergies – médicaments</w:t>
      </w:r>
    </w:p>
    <w:p w:rsidR="00DF1C02" w:rsidRPr="00DF1C02" w:rsidRDefault="00DF1C02" w:rsidP="00DF1C02">
      <w:pPr>
        <w:tabs>
          <w:tab w:val="left" w:pos="4537"/>
        </w:tabs>
        <w:ind w:left="1701"/>
        <w:jc w:val="both"/>
        <w:rPr>
          <w:rFonts w:ascii="Verdana" w:hAnsi="Verdana"/>
        </w:rPr>
      </w:pPr>
      <w:r w:rsidRPr="00DF1C02">
        <w:rPr>
          <w:rFonts w:ascii="Verdana" w:hAnsi="Verdana"/>
        </w:rPr>
        <w:t>Les parents doivent vérifier le menu du jour et signaler impérativement aux agents municipaux toute allergie alimentaire.</w:t>
      </w:r>
    </w:p>
    <w:p w:rsidR="00DF1C02" w:rsidRPr="00DF1C02" w:rsidRDefault="00DF1C02" w:rsidP="00DF1C02">
      <w:pPr>
        <w:tabs>
          <w:tab w:val="left" w:pos="4537"/>
        </w:tabs>
        <w:ind w:left="1701"/>
        <w:jc w:val="both"/>
        <w:rPr>
          <w:rFonts w:ascii="Verdana" w:hAnsi="Verdana"/>
        </w:rPr>
      </w:pPr>
      <w:r w:rsidRPr="00DF1C02">
        <w:rPr>
          <w:rFonts w:ascii="Verdana" w:hAnsi="Verdana"/>
        </w:rPr>
        <w:t>Par contre, aucun médicament ne peut être et ne doit être administré aux enfants par le personnel municipal.</w:t>
      </w:r>
    </w:p>
    <w:p w:rsidR="00DF1C02" w:rsidRPr="00DF1C02" w:rsidRDefault="00DF1C02" w:rsidP="00DF1C02">
      <w:pPr>
        <w:tabs>
          <w:tab w:val="left" w:pos="4537"/>
        </w:tabs>
        <w:ind w:left="1701"/>
        <w:jc w:val="both"/>
        <w:rPr>
          <w:rFonts w:ascii="Verdana" w:hAnsi="Verdana"/>
        </w:rPr>
      </w:pPr>
      <w:r w:rsidRPr="00DF1C02">
        <w:rPr>
          <w:rFonts w:ascii="Verdana" w:hAnsi="Verdana"/>
        </w:rPr>
        <w:t>Un enfant malade ne peut être admis à la cantine, en conséquence, les parents seront avertis et devront se présenter à l’école pour prendre en charge leur enfant.</w:t>
      </w:r>
    </w:p>
    <w:p w:rsidR="00DF1C02" w:rsidRPr="00DF1C02" w:rsidRDefault="00DF1C02" w:rsidP="00DF1C02">
      <w:pPr>
        <w:tabs>
          <w:tab w:val="left" w:pos="4537"/>
        </w:tabs>
        <w:jc w:val="both"/>
        <w:rPr>
          <w:rFonts w:ascii="Verdana" w:hAnsi="Verdana"/>
        </w:rPr>
      </w:pPr>
    </w:p>
    <w:p w:rsidR="00DF1C02" w:rsidRPr="00DF1C02" w:rsidRDefault="00DF1C02" w:rsidP="00DF1C02">
      <w:pPr>
        <w:tabs>
          <w:tab w:val="left" w:pos="4537"/>
        </w:tabs>
        <w:ind w:left="1701" w:hanging="1701"/>
        <w:jc w:val="both"/>
        <w:rPr>
          <w:rFonts w:ascii="Verdana" w:hAnsi="Verdana"/>
        </w:rPr>
      </w:pPr>
      <w:r w:rsidRPr="00DF1C02">
        <w:rPr>
          <w:rFonts w:ascii="Verdana" w:hAnsi="Verdana"/>
          <w:b/>
        </w:rPr>
        <w:t>ARTICLE 8</w:t>
      </w:r>
      <w:r w:rsidRPr="00DF1C02">
        <w:rPr>
          <w:rFonts w:ascii="Verdana" w:hAnsi="Verdana"/>
        </w:rPr>
        <w:t> : Il est absolument interdit de fumer à l’intérieur de la cantine, même en dehors des heures d’utilisation du restaurant par les enfants. Aucun animal ne doit y pénétrer.</w:t>
      </w:r>
    </w:p>
    <w:p w:rsidR="00DF1C02" w:rsidRPr="00DF1C02" w:rsidRDefault="00DF1C02" w:rsidP="00DF1C02">
      <w:pPr>
        <w:tabs>
          <w:tab w:val="left" w:pos="4537"/>
        </w:tabs>
        <w:jc w:val="both"/>
        <w:rPr>
          <w:rFonts w:ascii="Verdana" w:hAnsi="Verdana"/>
        </w:rPr>
      </w:pPr>
    </w:p>
    <w:p w:rsidR="00DF1C02" w:rsidRPr="00DF1C02" w:rsidRDefault="00DF1C02" w:rsidP="00DF1C02">
      <w:pPr>
        <w:tabs>
          <w:tab w:val="left" w:pos="4537"/>
        </w:tabs>
        <w:jc w:val="both"/>
        <w:rPr>
          <w:rFonts w:ascii="Verdana" w:hAnsi="Verdana"/>
          <w:b/>
        </w:rPr>
      </w:pPr>
      <w:r w:rsidRPr="00DF1C02">
        <w:rPr>
          <w:rFonts w:ascii="Verdana" w:hAnsi="Verdana"/>
          <w:b/>
        </w:rPr>
        <w:t>ARTICLE 9 : Obligations</w:t>
      </w:r>
    </w:p>
    <w:p w:rsidR="00DF1C02" w:rsidRPr="00DF1C02" w:rsidRDefault="00DF1C02" w:rsidP="00DF1C02">
      <w:pPr>
        <w:tabs>
          <w:tab w:val="left" w:pos="4537"/>
        </w:tabs>
        <w:jc w:val="both"/>
        <w:rPr>
          <w:rFonts w:ascii="Verdana" w:hAnsi="Verdana"/>
          <w:b/>
        </w:rPr>
      </w:pPr>
    </w:p>
    <w:p w:rsidR="00DF1C02" w:rsidRPr="00DF1C02" w:rsidRDefault="00DF1C02" w:rsidP="00DF1C02">
      <w:pPr>
        <w:tabs>
          <w:tab w:val="left" w:pos="4537"/>
        </w:tabs>
        <w:ind w:left="1701"/>
        <w:jc w:val="both"/>
        <w:rPr>
          <w:rFonts w:ascii="Verdana" w:hAnsi="Verdana"/>
          <w:b/>
        </w:rPr>
      </w:pPr>
      <w:r w:rsidRPr="00DF1C02">
        <w:rPr>
          <w:rFonts w:ascii="Verdana" w:hAnsi="Verdana"/>
          <w:b/>
        </w:rPr>
        <w:t>L’enfant doit :</w:t>
      </w:r>
    </w:p>
    <w:p w:rsidR="00DF1C02" w:rsidRPr="00DF1C02" w:rsidRDefault="00DF1C02" w:rsidP="00DF1C02">
      <w:pPr>
        <w:pStyle w:val="Paragraphedeliste"/>
        <w:numPr>
          <w:ilvl w:val="0"/>
          <w:numId w:val="1"/>
        </w:numPr>
        <w:tabs>
          <w:tab w:val="left" w:pos="4537"/>
        </w:tabs>
        <w:ind w:left="1701"/>
        <w:jc w:val="both"/>
        <w:rPr>
          <w:rFonts w:ascii="Verdana" w:hAnsi="Verdana"/>
        </w:rPr>
      </w:pPr>
      <w:r w:rsidRPr="00DF1C02">
        <w:rPr>
          <w:rFonts w:ascii="Verdana" w:hAnsi="Verdana"/>
        </w:rPr>
        <w:t>Rentrer calmement dans la salle du restaurant scolaire</w:t>
      </w:r>
    </w:p>
    <w:p w:rsidR="00DF1C02" w:rsidRPr="00DF1C02" w:rsidRDefault="00DF1C02" w:rsidP="00DF1C02">
      <w:pPr>
        <w:pStyle w:val="Paragraphedeliste"/>
        <w:numPr>
          <w:ilvl w:val="0"/>
          <w:numId w:val="1"/>
        </w:numPr>
        <w:tabs>
          <w:tab w:val="left" w:pos="4537"/>
        </w:tabs>
        <w:ind w:left="1701"/>
        <w:jc w:val="both"/>
        <w:rPr>
          <w:rFonts w:ascii="Verdana" w:hAnsi="Verdana"/>
        </w:rPr>
      </w:pPr>
      <w:r w:rsidRPr="00DF1C02">
        <w:rPr>
          <w:rFonts w:ascii="Verdana" w:hAnsi="Verdana"/>
        </w:rPr>
        <w:t>Se tenir correctement à table</w:t>
      </w:r>
    </w:p>
    <w:p w:rsidR="00DF1C02" w:rsidRPr="00DF1C02" w:rsidRDefault="00DF1C02" w:rsidP="00DF1C02">
      <w:pPr>
        <w:pStyle w:val="Paragraphedeliste"/>
        <w:numPr>
          <w:ilvl w:val="0"/>
          <w:numId w:val="1"/>
        </w:numPr>
        <w:tabs>
          <w:tab w:val="left" w:pos="4537"/>
        </w:tabs>
        <w:ind w:left="1701"/>
        <w:jc w:val="both"/>
        <w:rPr>
          <w:rFonts w:ascii="Verdana" w:hAnsi="Verdana"/>
        </w:rPr>
      </w:pPr>
      <w:r w:rsidRPr="00DF1C02">
        <w:rPr>
          <w:rFonts w:ascii="Verdana" w:hAnsi="Verdana"/>
        </w:rPr>
        <w:t>Etre correct avec ses camarades et le personnel</w:t>
      </w:r>
    </w:p>
    <w:p w:rsidR="00DF1C02" w:rsidRPr="00DF1C02" w:rsidRDefault="00DF1C02" w:rsidP="00DF1C02">
      <w:pPr>
        <w:pStyle w:val="Paragraphedeliste"/>
        <w:numPr>
          <w:ilvl w:val="0"/>
          <w:numId w:val="1"/>
        </w:numPr>
        <w:tabs>
          <w:tab w:val="left" w:pos="4537"/>
        </w:tabs>
        <w:ind w:left="1701"/>
        <w:jc w:val="both"/>
        <w:rPr>
          <w:rFonts w:ascii="Verdana" w:hAnsi="Verdana"/>
        </w:rPr>
      </w:pPr>
      <w:r w:rsidRPr="00DF1C02">
        <w:rPr>
          <w:rFonts w:ascii="Verdana" w:hAnsi="Verdana"/>
        </w:rPr>
        <w:t>Respecter le mobilier et les locaux mis à disposition</w:t>
      </w:r>
    </w:p>
    <w:p w:rsidR="00DF1C02" w:rsidRPr="00DF1C02" w:rsidRDefault="00DF1C02" w:rsidP="00DF1C02">
      <w:pPr>
        <w:tabs>
          <w:tab w:val="left" w:pos="4537"/>
        </w:tabs>
        <w:ind w:left="1701"/>
        <w:jc w:val="both"/>
        <w:rPr>
          <w:rFonts w:ascii="Verdana" w:hAnsi="Verdana"/>
          <w:b/>
        </w:rPr>
      </w:pPr>
      <w:r w:rsidRPr="00DF1C02">
        <w:rPr>
          <w:rFonts w:ascii="Verdana" w:hAnsi="Verdana"/>
          <w:b/>
        </w:rPr>
        <w:t>L’enfant ne doit pas :</w:t>
      </w:r>
    </w:p>
    <w:p w:rsidR="00DF1C02" w:rsidRPr="00DF1C02" w:rsidRDefault="00DF1C02" w:rsidP="00DF1C02">
      <w:pPr>
        <w:pStyle w:val="Paragraphedeliste"/>
        <w:numPr>
          <w:ilvl w:val="0"/>
          <w:numId w:val="1"/>
        </w:numPr>
        <w:tabs>
          <w:tab w:val="left" w:pos="4537"/>
        </w:tabs>
        <w:ind w:left="1701"/>
        <w:jc w:val="both"/>
        <w:rPr>
          <w:rFonts w:ascii="Verdana" w:hAnsi="Verdana"/>
        </w:rPr>
      </w:pPr>
      <w:r w:rsidRPr="00DF1C02">
        <w:rPr>
          <w:rFonts w:ascii="Verdana" w:hAnsi="Verdana"/>
        </w:rPr>
        <w:t>Bousculer ses camarades</w:t>
      </w:r>
    </w:p>
    <w:p w:rsidR="00DF1C02" w:rsidRPr="00DF1C02" w:rsidRDefault="00DF1C02" w:rsidP="00DF1C02">
      <w:pPr>
        <w:pStyle w:val="Paragraphedeliste"/>
        <w:numPr>
          <w:ilvl w:val="0"/>
          <w:numId w:val="1"/>
        </w:numPr>
        <w:tabs>
          <w:tab w:val="left" w:pos="4537"/>
        </w:tabs>
        <w:ind w:left="1701"/>
        <w:jc w:val="both"/>
        <w:rPr>
          <w:rFonts w:ascii="Verdana" w:hAnsi="Verdana"/>
        </w:rPr>
      </w:pPr>
      <w:r w:rsidRPr="00DF1C02">
        <w:rPr>
          <w:rFonts w:ascii="Verdana" w:hAnsi="Verdana"/>
        </w:rPr>
        <w:t>Jeter la nourriture ou l’eau</w:t>
      </w:r>
    </w:p>
    <w:p w:rsidR="00DF1C02" w:rsidRPr="00DF1C02" w:rsidRDefault="00DF1C02" w:rsidP="00DF1C02">
      <w:pPr>
        <w:pStyle w:val="Paragraphedeliste"/>
        <w:tabs>
          <w:tab w:val="left" w:pos="4537"/>
        </w:tabs>
        <w:ind w:left="1701"/>
        <w:jc w:val="both"/>
        <w:rPr>
          <w:rFonts w:ascii="Verdana" w:hAnsi="Verdana"/>
        </w:rPr>
      </w:pPr>
    </w:p>
    <w:p w:rsidR="00DF1C02" w:rsidRPr="00DF1C02" w:rsidRDefault="00DF1C02" w:rsidP="00DF1C02">
      <w:pPr>
        <w:tabs>
          <w:tab w:val="left" w:pos="4537"/>
        </w:tabs>
        <w:ind w:left="1701"/>
        <w:jc w:val="both"/>
        <w:rPr>
          <w:rFonts w:ascii="Verdana" w:hAnsi="Verdana"/>
          <w:b/>
        </w:rPr>
      </w:pPr>
      <w:r w:rsidRPr="00DF1C02">
        <w:rPr>
          <w:rFonts w:ascii="Verdana" w:hAnsi="Verdana"/>
          <w:b/>
        </w:rPr>
        <w:t>Sanctions :</w:t>
      </w:r>
    </w:p>
    <w:p w:rsidR="00DF1C02" w:rsidRPr="00DF1C02" w:rsidRDefault="00DF1C02" w:rsidP="00DF1C02">
      <w:pPr>
        <w:tabs>
          <w:tab w:val="left" w:pos="4537"/>
        </w:tabs>
        <w:ind w:left="1701"/>
        <w:jc w:val="both"/>
        <w:rPr>
          <w:rFonts w:ascii="Verdana" w:hAnsi="Verdana"/>
        </w:rPr>
      </w:pPr>
      <w:r w:rsidRPr="00DF1C02">
        <w:rPr>
          <w:rFonts w:ascii="Verdana" w:hAnsi="Verdana"/>
        </w:rPr>
        <w:t>Après information par le personnel municipal, tout manquement à ces règles de vie et de discipline sera sanctionné par la Municipalité :</w:t>
      </w:r>
    </w:p>
    <w:p w:rsidR="00DF1C02" w:rsidRPr="00DF1C02" w:rsidRDefault="00DF1C02" w:rsidP="00DF1C02">
      <w:pPr>
        <w:tabs>
          <w:tab w:val="left" w:pos="4537"/>
        </w:tabs>
        <w:ind w:left="1701"/>
        <w:jc w:val="both"/>
        <w:rPr>
          <w:rFonts w:ascii="Verdana" w:hAnsi="Verdana"/>
        </w:rPr>
      </w:pPr>
      <w:r w:rsidRPr="00DF1C02">
        <w:rPr>
          <w:rFonts w:ascii="Verdana" w:hAnsi="Verdana"/>
        </w:rPr>
        <w:sym w:font="Wingdings 2" w:char="F075"/>
      </w:r>
      <w:r w:rsidRPr="00DF1C02">
        <w:rPr>
          <w:rFonts w:ascii="Verdana" w:hAnsi="Verdana"/>
        </w:rPr>
        <w:t>- avertissement écrit avec information aux parents</w:t>
      </w:r>
    </w:p>
    <w:p w:rsidR="00DF1C02" w:rsidRPr="00DF1C02" w:rsidRDefault="00DF1C02" w:rsidP="00DF1C02">
      <w:pPr>
        <w:tabs>
          <w:tab w:val="left" w:pos="4537"/>
        </w:tabs>
        <w:ind w:left="1701"/>
        <w:jc w:val="both"/>
        <w:rPr>
          <w:rFonts w:ascii="Verdana" w:hAnsi="Verdana"/>
        </w:rPr>
      </w:pPr>
      <w:r w:rsidRPr="00DF1C02">
        <w:rPr>
          <w:rFonts w:ascii="Verdana" w:hAnsi="Verdana"/>
        </w:rPr>
        <w:sym w:font="Wingdings 2" w:char="F076"/>
      </w:r>
      <w:r w:rsidRPr="00DF1C02">
        <w:rPr>
          <w:rFonts w:ascii="Verdana" w:hAnsi="Verdana"/>
        </w:rPr>
        <w:t>- exclusion d’une semaine après information aux parents</w:t>
      </w:r>
    </w:p>
    <w:p w:rsidR="00DF1C02" w:rsidRPr="00DF1C02" w:rsidRDefault="00DF1C02" w:rsidP="00DF1C02">
      <w:pPr>
        <w:tabs>
          <w:tab w:val="left" w:pos="4537"/>
        </w:tabs>
        <w:ind w:left="1701"/>
        <w:jc w:val="both"/>
        <w:rPr>
          <w:rFonts w:ascii="Verdana" w:hAnsi="Verdana"/>
        </w:rPr>
      </w:pPr>
      <w:r w:rsidRPr="00DF1C02">
        <w:rPr>
          <w:rFonts w:ascii="Verdana" w:hAnsi="Verdana"/>
        </w:rPr>
        <w:sym w:font="Wingdings 2" w:char="F077"/>
      </w:r>
      <w:r w:rsidRPr="00DF1C02">
        <w:rPr>
          <w:rFonts w:ascii="Verdana" w:hAnsi="Verdana"/>
        </w:rPr>
        <w:t>- exclusion définitive après information aux parents</w:t>
      </w:r>
    </w:p>
    <w:p w:rsidR="00DF1C02" w:rsidRPr="00DF1C02" w:rsidRDefault="00DF1C02" w:rsidP="00DF1C02">
      <w:pPr>
        <w:tabs>
          <w:tab w:val="left" w:pos="4537"/>
        </w:tabs>
        <w:jc w:val="both"/>
        <w:rPr>
          <w:rFonts w:ascii="Verdana" w:hAnsi="Verdana"/>
        </w:rPr>
      </w:pPr>
    </w:p>
    <w:p w:rsidR="00DF1C02" w:rsidRPr="00DF1C02" w:rsidRDefault="00DF1C02" w:rsidP="00DF1C02">
      <w:pPr>
        <w:tabs>
          <w:tab w:val="left" w:pos="4537"/>
        </w:tabs>
        <w:ind w:left="1701"/>
        <w:jc w:val="both"/>
        <w:rPr>
          <w:rFonts w:ascii="Verdana" w:hAnsi="Verdana"/>
        </w:rPr>
      </w:pPr>
      <w:r w:rsidRPr="00DF1C02">
        <w:rPr>
          <w:rFonts w:ascii="Verdana" w:hAnsi="Verdana"/>
        </w:rPr>
        <w:t>Il est rappelé que la restauration scolaire est un service municipal mis à la disposition des familles, cependant en retour, les enfants doivent respecter les règles de vie et de discipline précisées dans ce règlement.</w:t>
      </w:r>
    </w:p>
    <w:p w:rsidR="00DF1C02" w:rsidRPr="00DF1C02" w:rsidRDefault="00DF1C02" w:rsidP="00DF1C02">
      <w:pPr>
        <w:tabs>
          <w:tab w:val="left" w:pos="4537"/>
        </w:tabs>
        <w:ind w:left="1701"/>
        <w:jc w:val="both"/>
        <w:rPr>
          <w:rFonts w:ascii="Verdana" w:hAnsi="Verdana"/>
        </w:rPr>
      </w:pPr>
      <w:r w:rsidRPr="00DF1C02">
        <w:rPr>
          <w:rFonts w:ascii="Verdana" w:hAnsi="Verdana"/>
        </w:rPr>
        <w:t>Les parents s’engagent donc à faire respecter ce règlement intérieur et les enfants à le respecter.</w:t>
      </w:r>
    </w:p>
    <w:p w:rsidR="00DF1C02" w:rsidRPr="00DF1C02" w:rsidRDefault="00DF1C02" w:rsidP="00DF1C02">
      <w:pPr>
        <w:tabs>
          <w:tab w:val="left" w:pos="4537"/>
        </w:tabs>
        <w:ind w:firstLine="1134"/>
        <w:jc w:val="both"/>
        <w:rPr>
          <w:rFonts w:ascii="Verdana" w:hAnsi="Verdana"/>
        </w:rPr>
      </w:pPr>
    </w:p>
    <w:p w:rsidR="00DF1C02" w:rsidRPr="00DF1C02" w:rsidRDefault="00E85F4D" w:rsidP="00DF1C02">
      <w:pPr>
        <w:tabs>
          <w:tab w:val="left" w:leader="dot" w:pos="4537"/>
          <w:tab w:val="left" w:leader="dot" w:pos="8647"/>
        </w:tabs>
        <w:ind w:firstLine="1701"/>
        <w:jc w:val="both"/>
        <w:rPr>
          <w:rFonts w:ascii="Verdana" w:hAnsi="Verdana"/>
        </w:rPr>
      </w:pPr>
      <w:r>
        <w:rPr>
          <w:rFonts w:ascii="Verdana" w:hAnsi="Verdana"/>
        </w:rPr>
        <w:t xml:space="preserve">A SAINT-GENEST-MALIFAUX, le </w:t>
      </w:r>
      <w:r w:rsidR="00316F72">
        <w:rPr>
          <w:rFonts w:ascii="Verdana" w:hAnsi="Verdana"/>
        </w:rPr>
        <w:t>1er</w:t>
      </w:r>
      <w:r w:rsidR="00DF1C02" w:rsidRPr="00DF1C02">
        <w:rPr>
          <w:rFonts w:ascii="Verdana" w:hAnsi="Verdana"/>
        </w:rPr>
        <w:t xml:space="preserve"> </w:t>
      </w:r>
      <w:r w:rsidR="00316F72">
        <w:rPr>
          <w:rFonts w:ascii="Verdana" w:hAnsi="Verdana"/>
        </w:rPr>
        <w:t>juin 2018</w:t>
      </w:r>
    </w:p>
    <w:p w:rsidR="00DF1C02" w:rsidRPr="00DF1C02" w:rsidRDefault="00DF1C02" w:rsidP="00DF1C02">
      <w:pPr>
        <w:tabs>
          <w:tab w:val="left" w:pos="4537"/>
        </w:tabs>
        <w:rPr>
          <w:rFonts w:ascii="Verdana" w:hAnsi="Verdana"/>
        </w:rPr>
      </w:pPr>
    </w:p>
    <w:p w:rsidR="00DF1C02" w:rsidRPr="00DF1C02" w:rsidRDefault="00DF1C02" w:rsidP="00DF1C02">
      <w:pPr>
        <w:tabs>
          <w:tab w:val="left" w:pos="5387"/>
        </w:tabs>
        <w:rPr>
          <w:rFonts w:ascii="Verdana" w:hAnsi="Verdana"/>
        </w:rPr>
      </w:pPr>
      <w:r w:rsidRPr="00DF1C02">
        <w:rPr>
          <w:rFonts w:ascii="Verdana" w:hAnsi="Verdana"/>
        </w:rPr>
        <w:tab/>
        <w:t>Pour le Maire</w:t>
      </w:r>
    </w:p>
    <w:p w:rsidR="00DF1C02" w:rsidRPr="00DF1C02" w:rsidRDefault="00DF1C02" w:rsidP="00DF1C02">
      <w:pPr>
        <w:tabs>
          <w:tab w:val="left" w:pos="5387"/>
        </w:tabs>
        <w:ind w:right="-853"/>
        <w:rPr>
          <w:rFonts w:ascii="Verdana" w:hAnsi="Verdana"/>
        </w:rPr>
      </w:pPr>
      <w:r w:rsidRPr="00DF1C02">
        <w:rPr>
          <w:rFonts w:ascii="Verdana" w:hAnsi="Verdana"/>
        </w:rPr>
        <w:tab/>
        <w:t>L’Adjoint aux Affaires Scolaires</w:t>
      </w:r>
    </w:p>
    <w:p w:rsidR="00877510" w:rsidRPr="00C0099D" w:rsidRDefault="00DF1C02" w:rsidP="00C0099D">
      <w:pPr>
        <w:tabs>
          <w:tab w:val="left" w:pos="5387"/>
        </w:tabs>
        <w:rPr>
          <w:rFonts w:ascii="Verdana" w:hAnsi="Verdana"/>
        </w:rPr>
      </w:pPr>
      <w:r w:rsidRPr="00DF1C02">
        <w:rPr>
          <w:rFonts w:ascii="Verdana" w:hAnsi="Verdana"/>
        </w:rPr>
        <w:tab/>
        <w:t>Philippe MASSARDIER</w:t>
      </w:r>
      <w:bookmarkStart w:id="0" w:name="_GoBack"/>
      <w:bookmarkEnd w:id="0"/>
    </w:p>
    <w:sectPr w:rsidR="00877510" w:rsidRPr="00C0099D" w:rsidSect="00854F2B">
      <w:footerReference w:type="default" r:id="rId7"/>
      <w:pgSz w:w="11906" w:h="16838"/>
      <w:pgMar w:top="851" w:right="1418" w:bottom="851"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E0B" w:rsidRDefault="001F0E0B" w:rsidP="00854F2B">
      <w:r>
        <w:separator/>
      </w:r>
    </w:p>
  </w:endnote>
  <w:endnote w:type="continuationSeparator" w:id="0">
    <w:p w:rsidR="001F0E0B" w:rsidRDefault="001F0E0B" w:rsidP="0085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2B" w:rsidRDefault="00854F2B" w:rsidP="00854F2B">
    <w:pPr>
      <w:pStyle w:val="Pieddepage"/>
      <w:jc w:val="center"/>
    </w:pPr>
    <w:r>
      <w:t>Document à conserver par la famille.</w:t>
    </w:r>
  </w:p>
  <w:p w:rsidR="00854F2B" w:rsidRDefault="00854F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E0B" w:rsidRDefault="001F0E0B" w:rsidP="00854F2B">
      <w:r>
        <w:separator/>
      </w:r>
    </w:p>
  </w:footnote>
  <w:footnote w:type="continuationSeparator" w:id="0">
    <w:p w:rsidR="001F0E0B" w:rsidRDefault="001F0E0B" w:rsidP="00854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14FA1"/>
    <w:multiLevelType w:val="hybridMultilevel"/>
    <w:tmpl w:val="F598518E"/>
    <w:lvl w:ilvl="0" w:tplc="9AB206D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02"/>
    <w:rsid w:val="00055D55"/>
    <w:rsid w:val="000E43AB"/>
    <w:rsid w:val="001322F1"/>
    <w:rsid w:val="00182B20"/>
    <w:rsid w:val="001F0E0B"/>
    <w:rsid w:val="002F2928"/>
    <w:rsid w:val="00316F72"/>
    <w:rsid w:val="00441A46"/>
    <w:rsid w:val="00772BDD"/>
    <w:rsid w:val="00777792"/>
    <w:rsid w:val="00790E11"/>
    <w:rsid w:val="007E4E71"/>
    <w:rsid w:val="00854F2B"/>
    <w:rsid w:val="00877510"/>
    <w:rsid w:val="008F0BB5"/>
    <w:rsid w:val="00902047"/>
    <w:rsid w:val="00A02789"/>
    <w:rsid w:val="00AA1119"/>
    <w:rsid w:val="00BE632E"/>
    <w:rsid w:val="00C0099D"/>
    <w:rsid w:val="00CF4373"/>
    <w:rsid w:val="00DF1C02"/>
    <w:rsid w:val="00E85F4D"/>
    <w:rsid w:val="00E97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4AE9D9B-4134-4CEF-8E13-D16CB69A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C0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1C02"/>
    <w:pPr>
      <w:ind w:left="720"/>
      <w:contextualSpacing/>
    </w:pPr>
  </w:style>
  <w:style w:type="paragraph" w:styleId="En-tte">
    <w:name w:val="header"/>
    <w:basedOn w:val="Normal"/>
    <w:link w:val="En-tteCar"/>
    <w:uiPriority w:val="99"/>
    <w:unhideWhenUsed/>
    <w:rsid w:val="00854F2B"/>
    <w:pPr>
      <w:tabs>
        <w:tab w:val="center" w:pos="4536"/>
        <w:tab w:val="right" w:pos="9072"/>
      </w:tabs>
    </w:pPr>
  </w:style>
  <w:style w:type="character" w:customStyle="1" w:styleId="En-tteCar">
    <w:name w:val="En-tête Car"/>
    <w:basedOn w:val="Policepardfaut"/>
    <w:link w:val="En-tte"/>
    <w:uiPriority w:val="99"/>
    <w:rsid w:val="00854F2B"/>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854F2B"/>
    <w:pPr>
      <w:tabs>
        <w:tab w:val="center" w:pos="4536"/>
        <w:tab w:val="right" w:pos="9072"/>
      </w:tabs>
    </w:pPr>
  </w:style>
  <w:style w:type="character" w:customStyle="1" w:styleId="PieddepageCar">
    <w:name w:val="Pied de page Car"/>
    <w:basedOn w:val="Policepardfaut"/>
    <w:link w:val="Pieddepage"/>
    <w:uiPriority w:val="99"/>
    <w:rsid w:val="00854F2B"/>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3651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MASSARDIER Philippe</dc:creator>
  <cp:lastModifiedBy>UTIL1</cp:lastModifiedBy>
  <cp:revision>2</cp:revision>
  <dcterms:created xsi:type="dcterms:W3CDTF">2018-06-05T08:43:00Z</dcterms:created>
  <dcterms:modified xsi:type="dcterms:W3CDTF">2018-06-05T08:43:00Z</dcterms:modified>
</cp:coreProperties>
</file>